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F497A" w:themeColor="accent4" w:themeShade="BF"/>
  <w:body>
    <w:p w:rsidR="00F02A5C" w:rsidRDefault="000C50B1">
      <w:r>
        <w:rPr>
          <w:noProof/>
          <w:lang w:eastAsia="fr-CA"/>
        </w:rPr>
        <w:drawing>
          <wp:inline distT="0" distB="0" distL="0" distR="0">
            <wp:extent cx="5334000" cy="3676650"/>
            <wp:effectExtent l="38100" t="0" r="19050" b="1104900"/>
            <wp:docPr id="1" name="Image 0" descr="IMAG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1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676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C50B1" w:rsidRDefault="000C50B1" w:rsidP="000C50B1">
      <w:pPr>
        <w:jc w:val="center"/>
        <w:rPr>
          <w:b/>
          <w:i/>
          <w:color w:val="291F35"/>
          <w:sz w:val="40"/>
          <w:szCs w:val="40"/>
        </w:rPr>
      </w:pPr>
    </w:p>
    <w:p w:rsidR="000C50B1" w:rsidRDefault="000C50B1" w:rsidP="000C50B1">
      <w:pPr>
        <w:jc w:val="center"/>
        <w:rPr>
          <w:b/>
          <w:i/>
          <w:color w:val="291F35"/>
          <w:sz w:val="40"/>
          <w:szCs w:val="40"/>
        </w:rPr>
      </w:pPr>
      <w:r w:rsidRPr="000C50B1">
        <w:rPr>
          <w:b/>
          <w:i/>
          <w:color w:val="291F35"/>
          <w:sz w:val="40"/>
          <w:szCs w:val="40"/>
        </w:rPr>
        <w:t xml:space="preserve">Les fleurs </w:t>
      </w:r>
      <w:r>
        <w:rPr>
          <w:b/>
          <w:i/>
          <w:color w:val="291F35"/>
          <w:sz w:val="40"/>
          <w:szCs w:val="40"/>
        </w:rPr>
        <w:t>naissent, s’épanouissent</w:t>
      </w:r>
    </w:p>
    <w:p w:rsidR="000C50B1" w:rsidRDefault="000C50B1" w:rsidP="000C50B1">
      <w:pPr>
        <w:jc w:val="center"/>
        <w:rPr>
          <w:b/>
          <w:i/>
          <w:color w:val="291F35"/>
          <w:sz w:val="40"/>
          <w:szCs w:val="40"/>
        </w:rPr>
      </w:pPr>
      <w:r>
        <w:rPr>
          <w:b/>
          <w:i/>
          <w:color w:val="291F35"/>
          <w:sz w:val="40"/>
          <w:szCs w:val="40"/>
        </w:rPr>
        <w:t>et meurent…</w:t>
      </w:r>
    </w:p>
    <w:p w:rsidR="000C50B1" w:rsidRDefault="000C50B1" w:rsidP="000C50B1">
      <w:pPr>
        <w:jc w:val="center"/>
        <w:rPr>
          <w:b/>
          <w:i/>
          <w:color w:val="291F35"/>
          <w:sz w:val="40"/>
          <w:szCs w:val="40"/>
        </w:rPr>
      </w:pPr>
      <w:r>
        <w:rPr>
          <w:b/>
          <w:i/>
          <w:color w:val="291F35"/>
          <w:sz w:val="40"/>
          <w:szCs w:val="40"/>
        </w:rPr>
        <w:t xml:space="preserve">Mais les souvenirs de l’être aimé qui </w:t>
      </w:r>
    </w:p>
    <w:p w:rsidR="000C50B1" w:rsidRDefault="000C50B1" w:rsidP="000C50B1">
      <w:pPr>
        <w:jc w:val="center"/>
        <w:rPr>
          <w:b/>
          <w:i/>
          <w:color w:val="291F35"/>
          <w:sz w:val="40"/>
          <w:szCs w:val="40"/>
        </w:rPr>
      </w:pPr>
      <w:r>
        <w:rPr>
          <w:b/>
          <w:i/>
          <w:color w:val="291F35"/>
          <w:sz w:val="40"/>
          <w:szCs w:val="40"/>
        </w:rPr>
        <w:t>vient de partir resteront à jamais</w:t>
      </w:r>
    </w:p>
    <w:p w:rsidR="000C50B1" w:rsidRPr="000C50B1" w:rsidRDefault="000C50B1" w:rsidP="000C50B1">
      <w:pPr>
        <w:jc w:val="center"/>
        <w:rPr>
          <w:b/>
          <w:i/>
          <w:color w:val="291F35"/>
          <w:sz w:val="40"/>
          <w:szCs w:val="40"/>
        </w:rPr>
      </w:pPr>
      <w:r>
        <w:rPr>
          <w:b/>
          <w:i/>
          <w:color w:val="291F35"/>
          <w:sz w:val="40"/>
          <w:szCs w:val="40"/>
        </w:rPr>
        <w:t>bien vivants dans ton cœur.</w:t>
      </w:r>
    </w:p>
    <w:sectPr w:rsidR="000C50B1" w:rsidRPr="000C50B1" w:rsidSect="000C50B1">
      <w:pgSz w:w="12240" w:h="15840"/>
      <w:pgMar w:top="1440" w:right="1800" w:bottom="1440" w:left="1800" w:header="708" w:footer="708" w:gutter="0"/>
      <w:pgBorders w:offsetFrom="page">
        <w:top w:val="thinThickThinMediumGap" w:sz="36" w:space="24" w:color="B2A1C7" w:themeColor="accent4" w:themeTint="99" w:shadow="1"/>
        <w:left w:val="thinThickThinMediumGap" w:sz="36" w:space="24" w:color="B2A1C7" w:themeColor="accent4" w:themeTint="99" w:shadow="1"/>
        <w:bottom w:val="thinThickThinMediumGap" w:sz="36" w:space="24" w:color="B2A1C7" w:themeColor="accent4" w:themeTint="99" w:shadow="1"/>
        <w:right w:val="thinThickThinMediumGap" w:sz="36" w:space="24" w:color="B2A1C7" w:themeColor="accent4" w:themeTint="99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characterSpacingControl w:val="doNotCompress"/>
  <w:compat/>
  <w:rsids>
    <w:rsidRoot w:val="000C50B1"/>
    <w:rsid w:val="000C50B1"/>
    <w:rsid w:val="00F0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1</cp:revision>
  <dcterms:created xsi:type="dcterms:W3CDTF">2014-01-25T01:24:00Z</dcterms:created>
  <dcterms:modified xsi:type="dcterms:W3CDTF">2014-01-25T01:34:00Z</dcterms:modified>
</cp:coreProperties>
</file>