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CA" w:rsidRPr="00CD27A6" w:rsidRDefault="00F152AC" w:rsidP="00CD27A6">
      <w:pPr>
        <w:jc w:val="center"/>
        <w:rPr>
          <w:b/>
          <w:sz w:val="28"/>
        </w:rPr>
      </w:pPr>
      <w:r w:rsidRPr="00CD27A6">
        <w:rPr>
          <w:b/>
          <w:sz w:val="28"/>
        </w:rPr>
        <w:t>Comment adresser une lettre au Canada?</w:t>
      </w:r>
    </w:p>
    <w:p w:rsidR="00F152AC" w:rsidRDefault="00F152AC">
      <w:r>
        <w:t>Règles à suivre :</w:t>
      </w:r>
    </w:p>
    <w:p w:rsidR="00F152AC" w:rsidRDefault="00F152AC" w:rsidP="00F152AC">
      <w:pPr>
        <w:pStyle w:val="Paragraphedeliste"/>
        <w:numPr>
          <w:ilvl w:val="0"/>
          <w:numId w:val="1"/>
        </w:numPr>
      </w:pPr>
      <w:r>
        <w:t>Écrire en LETTRES MAJUSCULES</w:t>
      </w:r>
    </w:p>
    <w:p w:rsidR="00F152AC" w:rsidRDefault="00CD27A6" w:rsidP="00F152AC">
      <w:pPr>
        <w:pStyle w:val="Paragraphedeliste"/>
        <w:numPr>
          <w:ilvl w:val="0"/>
          <w:numId w:val="1"/>
        </w:numPr>
      </w:pPr>
      <w:r>
        <w:t xml:space="preserve">Abréger le type de rue, les types d’unités, les provinces et territoires </w:t>
      </w:r>
      <w:r w:rsidR="00F152AC">
        <w:t>et les points cardinaux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78"/>
        <w:gridCol w:w="1079"/>
        <w:gridCol w:w="1079"/>
        <w:gridCol w:w="1079"/>
        <w:gridCol w:w="1492"/>
        <w:gridCol w:w="992"/>
        <w:gridCol w:w="1134"/>
        <w:gridCol w:w="697"/>
      </w:tblGrid>
      <w:tr w:rsidR="006D0ACB" w:rsidRPr="00CD27A6" w:rsidTr="006D0ACB">
        <w:tc>
          <w:tcPr>
            <w:tcW w:w="2157" w:type="dxa"/>
            <w:gridSpan w:val="2"/>
            <w:shd w:val="clear" w:color="auto" w:fill="FFC000" w:themeFill="accent4"/>
          </w:tcPr>
          <w:p w:rsidR="00CD27A6" w:rsidRPr="00CD27A6" w:rsidRDefault="00CD27A6" w:rsidP="00CD27A6">
            <w:pPr>
              <w:jc w:val="center"/>
              <w:rPr>
                <w:b/>
              </w:rPr>
            </w:pPr>
            <w:r w:rsidRPr="00CD27A6">
              <w:rPr>
                <w:b/>
              </w:rPr>
              <w:t>Types de rue</w:t>
            </w:r>
          </w:p>
        </w:tc>
        <w:tc>
          <w:tcPr>
            <w:tcW w:w="2158" w:type="dxa"/>
            <w:gridSpan w:val="2"/>
            <w:shd w:val="clear" w:color="auto" w:fill="5B9BD5" w:themeFill="accent1"/>
          </w:tcPr>
          <w:p w:rsidR="00CD27A6" w:rsidRPr="00CD27A6" w:rsidRDefault="00CD27A6" w:rsidP="00CD27A6">
            <w:pPr>
              <w:jc w:val="center"/>
              <w:rPr>
                <w:b/>
              </w:rPr>
            </w:pPr>
            <w:r w:rsidRPr="00CD27A6">
              <w:rPr>
                <w:b/>
              </w:rPr>
              <w:t>Types d’unité</w:t>
            </w:r>
          </w:p>
        </w:tc>
        <w:tc>
          <w:tcPr>
            <w:tcW w:w="2484" w:type="dxa"/>
            <w:gridSpan w:val="2"/>
            <w:shd w:val="clear" w:color="auto" w:fill="C5E0B3" w:themeFill="accent6" w:themeFillTint="66"/>
          </w:tcPr>
          <w:p w:rsidR="00CD27A6" w:rsidRPr="00CD27A6" w:rsidRDefault="00CD27A6" w:rsidP="00CD27A6">
            <w:pPr>
              <w:jc w:val="center"/>
              <w:rPr>
                <w:b/>
              </w:rPr>
            </w:pPr>
            <w:r w:rsidRPr="00CD27A6">
              <w:rPr>
                <w:b/>
              </w:rPr>
              <w:t>Provinces et territoires</w:t>
            </w:r>
          </w:p>
        </w:tc>
        <w:tc>
          <w:tcPr>
            <w:tcW w:w="1831" w:type="dxa"/>
            <w:gridSpan w:val="2"/>
            <w:shd w:val="clear" w:color="auto" w:fill="E21ECB"/>
          </w:tcPr>
          <w:p w:rsidR="00CD27A6" w:rsidRPr="00CD27A6" w:rsidRDefault="00CD27A6" w:rsidP="00CD27A6">
            <w:pPr>
              <w:jc w:val="center"/>
              <w:rPr>
                <w:b/>
              </w:rPr>
            </w:pPr>
            <w:r w:rsidRPr="00CD27A6">
              <w:rPr>
                <w:b/>
              </w:rPr>
              <w:t>Points cardinaux</w:t>
            </w:r>
          </w:p>
        </w:tc>
      </w:tr>
      <w:tr w:rsidR="006D0ACB" w:rsidTr="006D0ACB">
        <w:tc>
          <w:tcPr>
            <w:tcW w:w="1078" w:type="dxa"/>
          </w:tcPr>
          <w:p w:rsidR="00CD27A6" w:rsidRPr="00565E6D" w:rsidRDefault="00CD27A6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Avenue</w:t>
            </w:r>
          </w:p>
        </w:tc>
        <w:tc>
          <w:tcPr>
            <w:tcW w:w="1079" w:type="dxa"/>
          </w:tcPr>
          <w:p w:rsidR="00CD27A6" w:rsidRPr="00565E6D" w:rsidRDefault="00CD27A6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AV(français)</w:t>
            </w:r>
          </w:p>
          <w:p w:rsidR="00CD27A6" w:rsidRPr="00565E6D" w:rsidRDefault="006D0ACB" w:rsidP="006D0ACB">
            <w:pPr>
              <w:rPr>
                <w:sz w:val="20"/>
              </w:rPr>
            </w:pPr>
            <w:r w:rsidRPr="00565E6D">
              <w:rPr>
                <w:sz w:val="20"/>
              </w:rPr>
              <w:t>AVE(</w:t>
            </w:r>
            <w:r w:rsidR="00CD27A6" w:rsidRPr="00565E6D">
              <w:rPr>
                <w:sz w:val="20"/>
              </w:rPr>
              <w:t>anglais)</w:t>
            </w:r>
          </w:p>
        </w:tc>
        <w:tc>
          <w:tcPr>
            <w:tcW w:w="1079" w:type="dxa"/>
          </w:tcPr>
          <w:p w:rsidR="00CD27A6" w:rsidRDefault="007C0319" w:rsidP="00CD27A6">
            <w:r>
              <w:t>Appartement</w:t>
            </w:r>
          </w:p>
        </w:tc>
        <w:tc>
          <w:tcPr>
            <w:tcW w:w="1079" w:type="dxa"/>
          </w:tcPr>
          <w:p w:rsidR="006D0ACB" w:rsidRDefault="006D0ACB" w:rsidP="006D0ACB">
            <w:r>
              <w:t>APP</w:t>
            </w:r>
            <w:r>
              <w:t>(français)</w:t>
            </w:r>
          </w:p>
          <w:p w:rsidR="00CD27A6" w:rsidRDefault="006D0ACB" w:rsidP="006D0ACB">
            <w:r>
              <w:t>APT</w:t>
            </w:r>
            <w:r>
              <w:t xml:space="preserve"> (anglais)</w:t>
            </w:r>
          </w:p>
        </w:tc>
        <w:tc>
          <w:tcPr>
            <w:tcW w:w="1492" w:type="dxa"/>
          </w:tcPr>
          <w:p w:rsidR="00CD27A6" w:rsidRDefault="006D0ACB" w:rsidP="00CD27A6">
            <w:r>
              <w:t>Alberta</w:t>
            </w:r>
          </w:p>
        </w:tc>
        <w:tc>
          <w:tcPr>
            <w:tcW w:w="992" w:type="dxa"/>
          </w:tcPr>
          <w:p w:rsidR="00CD27A6" w:rsidRDefault="006D0ACB" w:rsidP="006D0ACB">
            <w:pPr>
              <w:jc w:val="center"/>
            </w:pPr>
            <w:r>
              <w:t>AB</w:t>
            </w:r>
          </w:p>
        </w:tc>
        <w:tc>
          <w:tcPr>
            <w:tcW w:w="1134" w:type="dxa"/>
          </w:tcPr>
          <w:p w:rsidR="00CD27A6" w:rsidRDefault="00CD27A6" w:rsidP="00CD27A6">
            <w:r>
              <w:t>NORD</w:t>
            </w:r>
          </w:p>
        </w:tc>
        <w:tc>
          <w:tcPr>
            <w:tcW w:w="697" w:type="dxa"/>
          </w:tcPr>
          <w:p w:rsidR="00CD27A6" w:rsidRDefault="00CD27A6" w:rsidP="00CD27A6">
            <w:pPr>
              <w:jc w:val="center"/>
            </w:pPr>
            <w:r>
              <w:t>N</w:t>
            </w:r>
          </w:p>
        </w:tc>
      </w:tr>
      <w:tr w:rsidR="006D0ACB" w:rsidTr="006D0ACB">
        <w:tc>
          <w:tcPr>
            <w:tcW w:w="1078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Boulevard</w:t>
            </w:r>
          </w:p>
        </w:tc>
        <w:tc>
          <w:tcPr>
            <w:tcW w:w="1079" w:type="dxa"/>
          </w:tcPr>
          <w:p w:rsidR="00CD27A6" w:rsidRPr="00565E6D" w:rsidRDefault="007C0319" w:rsidP="006D0ACB">
            <w:pPr>
              <w:rPr>
                <w:sz w:val="20"/>
              </w:rPr>
            </w:pPr>
            <w:r w:rsidRPr="00565E6D">
              <w:rPr>
                <w:sz w:val="20"/>
              </w:rPr>
              <w:t xml:space="preserve">BOUL </w:t>
            </w:r>
            <w:r w:rsidR="006D0ACB" w:rsidRPr="00565E6D">
              <w:rPr>
                <w:sz w:val="20"/>
              </w:rPr>
              <w:t>(</w:t>
            </w:r>
            <w:r w:rsidRPr="00565E6D">
              <w:rPr>
                <w:sz w:val="20"/>
              </w:rPr>
              <w:t>français)</w:t>
            </w:r>
            <w:r w:rsidRPr="00565E6D">
              <w:rPr>
                <w:sz w:val="20"/>
              </w:rPr>
              <w:t xml:space="preserve"> BLVD (anglais)</w:t>
            </w:r>
          </w:p>
        </w:tc>
        <w:tc>
          <w:tcPr>
            <w:tcW w:w="1079" w:type="dxa"/>
          </w:tcPr>
          <w:p w:rsidR="00CD27A6" w:rsidRDefault="007C0319" w:rsidP="00CD27A6">
            <w:r>
              <w:t>Bureau</w:t>
            </w:r>
          </w:p>
        </w:tc>
        <w:tc>
          <w:tcPr>
            <w:tcW w:w="1079" w:type="dxa"/>
          </w:tcPr>
          <w:p w:rsidR="00CD27A6" w:rsidRDefault="006D0ACB" w:rsidP="00CD27A6">
            <w:r>
              <w:t>BUREAU(français)</w:t>
            </w:r>
          </w:p>
          <w:p w:rsidR="006D0ACB" w:rsidRDefault="006D0ACB" w:rsidP="00CD27A6">
            <w:r>
              <w:t xml:space="preserve">SUITE </w:t>
            </w:r>
            <w:r>
              <w:t>(anglais)</w:t>
            </w:r>
          </w:p>
        </w:tc>
        <w:tc>
          <w:tcPr>
            <w:tcW w:w="1492" w:type="dxa"/>
          </w:tcPr>
          <w:p w:rsidR="00CD27A6" w:rsidRDefault="006D0ACB" w:rsidP="00CD27A6">
            <w:r>
              <w:t>Colombie-Britannique</w:t>
            </w:r>
          </w:p>
        </w:tc>
        <w:tc>
          <w:tcPr>
            <w:tcW w:w="992" w:type="dxa"/>
          </w:tcPr>
          <w:p w:rsidR="00CD27A6" w:rsidRDefault="006D0ACB" w:rsidP="006D0ACB">
            <w:pPr>
              <w:jc w:val="center"/>
            </w:pPr>
            <w:r>
              <w:t>BC</w:t>
            </w:r>
          </w:p>
        </w:tc>
        <w:tc>
          <w:tcPr>
            <w:tcW w:w="1134" w:type="dxa"/>
          </w:tcPr>
          <w:p w:rsidR="00CD27A6" w:rsidRDefault="00CD27A6" w:rsidP="00CD27A6">
            <w:r>
              <w:t>SUD</w:t>
            </w:r>
          </w:p>
        </w:tc>
        <w:tc>
          <w:tcPr>
            <w:tcW w:w="697" w:type="dxa"/>
          </w:tcPr>
          <w:p w:rsidR="00CD27A6" w:rsidRDefault="00CD27A6" w:rsidP="00CD27A6">
            <w:pPr>
              <w:jc w:val="center"/>
            </w:pPr>
            <w:r>
              <w:t>S</w:t>
            </w:r>
          </w:p>
        </w:tc>
      </w:tr>
      <w:tr w:rsidR="006D0ACB" w:rsidTr="006D0ACB">
        <w:tc>
          <w:tcPr>
            <w:tcW w:w="1078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Chemin</w:t>
            </w:r>
          </w:p>
        </w:tc>
        <w:tc>
          <w:tcPr>
            <w:tcW w:w="1079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CH</w:t>
            </w:r>
          </w:p>
        </w:tc>
        <w:tc>
          <w:tcPr>
            <w:tcW w:w="1079" w:type="dxa"/>
          </w:tcPr>
          <w:p w:rsidR="00CD27A6" w:rsidRDefault="007C0319" w:rsidP="00CD27A6">
            <w:r>
              <w:t>Unité</w:t>
            </w:r>
          </w:p>
        </w:tc>
        <w:tc>
          <w:tcPr>
            <w:tcW w:w="1079" w:type="dxa"/>
          </w:tcPr>
          <w:p w:rsidR="00CD27A6" w:rsidRDefault="006D0ACB" w:rsidP="00CD27A6">
            <w:r>
              <w:t>UNITÉ (français)</w:t>
            </w:r>
          </w:p>
          <w:p w:rsidR="006D0ACB" w:rsidRDefault="006D0ACB" w:rsidP="00CD27A6">
            <w:r>
              <w:t>UNIT (</w:t>
            </w:r>
            <w:proofErr w:type="spellStart"/>
            <w:r>
              <w:t>ang</w:t>
            </w:r>
            <w:proofErr w:type="spellEnd"/>
            <w:r>
              <w:t>.)</w:t>
            </w:r>
          </w:p>
        </w:tc>
        <w:tc>
          <w:tcPr>
            <w:tcW w:w="1492" w:type="dxa"/>
          </w:tcPr>
          <w:p w:rsidR="00CD27A6" w:rsidRDefault="006D0ACB" w:rsidP="00CD27A6">
            <w:proofErr w:type="spellStart"/>
            <w:r>
              <w:t>Île-du-Prince-Edouard</w:t>
            </w:r>
            <w:proofErr w:type="spellEnd"/>
          </w:p>
        </w:tc>
        <w:tc>
          <w:tcPr>
            <w:tcW w:w="992" w:type="dxa"/>
          </w:tcPr>
          <w:p w:rsidR="00CD27A6" w:rsidRDefault="006D0ACB" w:rsidP="006D0ACB">
            <w:pPr>
              <w:jc w:val="center"/>
            </w:pPr>
            <w:r>
              <w:t>PE</w:t>
            </w:r>
          </w:p>
        </w:tc>
        <w:tc>
          <w:tcPr>
            <w:tcW w:w="1134" w:type="dxa"/>
          </w:tcPr>
          <w:p w:rsidR="00CD27A6" w:rsidRDefault="00CD27A6" w:rsidP="00CD27A6">
            <w:r>
              <w:t>EST</w:t>
            </w:r>
          </w:p>
        </w:tc>
        <w:tc>
          <w:tcPr>
            <w:tcW w:w="697" w:type="dxa"/>
          </w:tcPr>
          <w:p w:rsidR="00CD27A6" w:rsidRDefault="00CD27A6" w:rsidP="00CD27A6">
            <w:pPr>
              <w:jc w:val="center"/>
            </w:pPr>
            <w:r>
              <w:t>E</w:t>
            </w:r>
          </w:p>
        </w:tc>
      </w:tr>
      <w:tr w:rsidR="006D0ACB" w:rsidTr="006D0ACB">
        <w:tc>
          <w:tcPr>
            <w:tcW w:w="1078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Route</w:t>
            </w:r>
          </w:p>
        </w:tc>
        <w:tc>
          <w:tcPr>
            <w:tcW w:w="1079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RTE</w:t>
            </w:r>
          </w:p>
        </w:tc>
        <w:tc>
          <w:tcPr>
            <w:tcW w:w="1079" w:type="dxa"/>
          </w:tcPr>
          <w:p w:rsidR="00CD27A6" w:rsidRDefault="00CD27A6" w:rsidP="00CD27A6"/>
        </w:tc>
        <w:tc>
          <w:tcPr>
            <w:tcW w:w="1079" w:type="dxa"/>
          </w:tcPr>
          <w:p w:rsidR="00CD27A6" w:rsidRDefault="00CD27A6" w:rsidP="00CD27A6"/>
        </w:tc>
        <w:tc>
          <w:tcPr>
            <w:tcW w:w="1492" w:type="dxa"/>
          </w:tcPr>
          <w:p w:rsidR="00CD27A6" w:rsidRDefault="006D0ACB" w:rsidP="00CD27A6">
            <w:r>
              <w:t>Manitoba</w:t>
            </w:r>
          </w:p>
        </w:tc>
        <w:tc>
          <w:tcPr>
            <w:tcW w:w="992" w:type="dxa"/>
          </w:tcPr>
          <w:p w:rsidR="00CD27A6" w:rsidRDefault="006D0ACB" w:rsidP="006D0ACB">
            <w:pPr>
              <w:jc w:val="center"/>
            </w:pPr>
            <w:r>
              <w:t>MB</w:t>
            </w:r>
          </w:p>
        </w:tc>
        <w:tc>
          <w:tcPr>
            <w:tcW w:w="1134" w:type="dxa"/>
          </w:tcPr>
          <w:p w:rsidR="00CD27A6" w:rsidRDefault="00CD27A6" w:rsidP="00CD27A6">
            <w:r>
              <w:t>OUEST</w:t>
            </w:r>
          </w:p>
        </w:tc>
        <w:tc>
          <w:tcPr>
            <w:tcW w:w="697" w:type="dxa"/>
          </w:tcPr>
          <w:p w:rsidR="00CD27A6" w:rsidRDefault="00CD27A6" w:rsidP="00CD27A6">
            <w:pPr>
              <w:jc w:val="center"/>
            </w:pPr>
            <w:r>
              <w:t>O</w:t>
            </w:r>
          </w:p>
        </w:tc>
      </w:tr>
      <w:tr w:rsidR="006D0ACB" w:rsidTr="006D0ACB">
        <w:tc>
          <w:tcPr>
            <w:tcW w:w="1078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Rue</w:t>
            </w:r>
          </w:p>
        </w:tc>
        <w:tc>
          <w:tcPr>
            <w:tcW w:w="1079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rue (ne s’abrège pas)</w:t>
            </w:r>
          </w:p>
        </w:tc>
        <w:tc>
          <w:tcPr>
            <w:tcW w:w="1079" w:type="dxa"/>
          </w:tcPr>
          <w:p w:rsidR="00CD27A6" w:rsidRDefault="00CD27A6" w:rsidP="00CD27A6"/>
        </w:tc>
        <w:tc>
          <w:tcPr>
            <w:tcW w:w="1079" w:type="dxa"/>
          </w:tcPr>
          <w:p w:rsidR="00CD27A6" w:rsidRDefault="00CD27A6" w:rsidP="00CD27A6"/>
        </w:tc>
        <w:tc>
          <w:tcPr>
            <w:tcW w:w="1492" w:type="dxa"/>
          </w:tcPr>
          <w:p w:rsidR="00CD27A6" w:rsidRDefault="006D0ACB" w:rsidP="00CD27A6">
            <w:r>
              <w:t>Nouveau-Brunswick</w:t>
            </w:r>
          </w:p>
        </w:tc>
        <w:tc>
          <w:tcPr>
            <w:tcW w:w="992" w:type="dxa"/>
          </w:tcPr>
          <w:p w:rsidR="00CD27A6" w:rsidRDefault="006D0ACB" w:rsidP="006D0ACB">
            <w:pPr>
              <w:jc w:val="center"/>
            </w:pPr>
            <w:r>
              <w:t>NB</w:t>
            </w:r>
          </w:p>
        </w:tc>
        <w:tc>
          <w:tcPr>
            <w:tcW w:w="1134" w:type="dxa"/>
          </w:tcPr>
          <w:p w:rsidR="00CD27A6" w:rsidRDefault="00CD27A6" w:rsidP="00CD27A6"/>
        </w:tc>
        <w:tc>
          <w:tcPr>
            <w:tcW w:w="697" w:type="dxa"/>
          </w:tcPr>
          <w:p w:rsidR="00CD27A6" w:rsidRDefault="00CD27A6" w:rsidP="00CD27A6"/>
        </w:tc>
      </w:tr>
      <w:tr w:rsidR="006D0ACB" w:rsidTr="006D0ACB">
        <w:tc>
          <w:tcPr>
            <w:tcW w:w="1078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Rang</w:t>
            </w:r>
          </w:p>
        </w:tc>
        <w:tc>
          <w:tcPr>
            <w:tcW w:w="1079" w:type="dxa"/>
          </w:tcPr>
          <w:p w:rsidR="00CD27A6" w:rsidRPr="00565E6D" w:rsidRDefault="007C0319" w:rsidP="00CD27A6">
            <w:pPr>
              <w:rPr>
                <w:sz w:val="20"/>
              </w:rPr>
            </w:pPr>
            <w:r w:rsidRPr="00565E6D">
              <w:rPr>
                <w:sz w:val="20"/>
              </w:rPr>
              <w:t>rang (ne s’abrège pas)</w:t>
            </w:r>
          </w:p>
        </w:tc>
        <w:tc>
          <w:tcPr>
            <w:tcW w:w="1079" w:type="dxa"/>
          </w:tcPr>
          <w:p w:rsidR="00CD27A6" w:rsidRDefault="00CD27A6" w:rsidP="00CD27A6"/>
        </w:tc>
        <w:tc>
          <w:tcPr>
            <w:tcW w:w="1079" w:type="dxa"/>
          </w:tcPr>
          <w:p w:rsidR="00CD27A6" w:rsidRDefault="00CD27A6" w:rsidP="00CD27A6"/>
        </w:tc>
        <w:tc>
          <w:tcPr>
            <w:tcW w:w="1492" w:type="dxa"/>
          </w:tcPr>
          <w:p w:rsidR="00CD27A6" w:rsidRDefault="006D0ACB" w:rsidP="00CD27A6">
            <w:r>
              <w:t>Nouvelle-Écosse</w:t>
            </w:r>
          </w:p>
        </w:tc>
        <w:tc>
          <w:tcPr>
            <w:tcW w:w="992" w:type="dxa"/>
          </w:tcPr>
          <w:p w:rsidR="00CD27A6" w:rsidRDefault="006D0ACB" w:rsidP="006D0ACB">
            <w:pPr>
              <w:jc w:val="center"/>
            </w:pPr>
            <w:r>
              <w:t>NS</w:t>
            </w:r>
          </w:p>
        </w:tc>
        <w:tc>
          <w:tcPr>
            <w:tcW w:w="1134" w:type="dxa"/>
          </w:tcPr>
          <w:p w:rsidR="00CD27A6" w:rsidRDefault="00CD27A6" w:rsidP="00CD27A6"/>
        </w:tc>
        <w:tc>
          <w:tcPr>
            <w:tcW w:w="697" w:type="dxa"/>
          </w:tcPr>
          <w:p w:rsidR="00CD27A6" w:rsidRDefault="00CD27A6" w:rsidP="00CD27A6"/>
        </w:tc>
      </w:tr>
      <w:tr w:rsidR="00565E6D" w:rsidTr="006D0ACB">
        <w:tc>
          <w:tcPr>
            <w:tcW w:w="1078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492" w:type="dxa"/>
          </w:tcPr>
          <w:p w:rsidR="00565E6D" w:rsidRDefault="00565E6D" w:rsidP="00CD27A6">
            <w:r>
              <w:t>Ontario</w:t>
            </w:r>
          </w:p>
        </w:tc>
        <w:tc>
          <w:tcPr>
            <w:tcW w:w="992" w:type="dxa"/>
          </w:tcPr>
          <w:p w:rsidR="00565E6D" w:rsidRDefault="00565E6D" w:rsidP="006D0ACB">
            <w:pPr>
              <w:jc w:val="center"/>
            </w:pPr>
            <w:r>
              <w:t>ON</w:t>
            </w:r>
          </w:p>
        </w:tc>
        <w:tc>
          <w:tcPr>
            <w:tcW w:w="1134" w:type="dxa"/>
          </w:tcPr>
          <w:p w:rsidR="00565E6D" w:rsidRDefault="00565E6D" w:rsidP="00CD27A6"/>
        </w:tc>
        <w:tc>
          <w:tcPr>
            <w:tcW w:w="697" w:type="dxa"/>
          </w:tcPr>
          <w:p w:rsidR="00565E6D" w:rsidRDefault="00565E6D" w:rsidP="00CD27A6"/>
        </w:tc>
      </w:tr>
      <w:tr w:rsidR="00565E6D" w:rsidTr="006D0ACB">
        <w:tc>
          <w:tcPr>
            <w:tcW w:w="1078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492" w:type="dxa"/>
          </w:tcPr>
          <w:p w:rsidR="00565E6D" w:rsidRDefault="00565E6D" w:rsidP="00CD27A6">
            <w:r>
              <w:t>Québec</w:t>
            </w:r>
          </w:p>
        </w:tc>
        <w:tc>
          <w:tcPr>
            <w:tcW w:w="992" w:type="dxa"/>
          </w:tcPr>
          <w:p w:rsidR="00565E6D" w:rsidRDefault="00565E6D" w:rsidP="006D0ACB">
            <w:pPr>
              <w:jc w:val="center"/>
            </w:pPr>
            <w:r>
              <w:t>QC</w:t>
            </w:r>
          </w:p>
        </w:tc>
        <w:tc>
          <w:tcPr>
            <w:tcW w:w="1134" w:type="dxa"/>
          </w:tcPr>
          <w:p w:rsidR="00565E6D" w:rsidRDefault="00565E6D" w:rsidP="00CD27A6"/>
        </w:tc>
        <w:tc>
          <w:tcPr>
            <w:tcW w:w="697" w:type="dxa"/>
          </w:tcPr>
          <w:p w:rsidR="00565E6D" w:rsidRDefault="00565E6D" w:rsidP="00CD27A6"/>
        </w:tc>
      </w:tr>
      <w:tr w:rsidR="00565E6D" w:rsidTr="006D0ACB">
        <w:tc>
          <w:tcPr>
            <w:tcW w:w="1078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492" w:type="dxa"/>
          </w:tcPr>
          <w:p w:rsidR="00565E6D" w:rsidRDefault="00565E6D" w:rsidP="00CD27A6">
            <w:r>
              <w:t>Saskatchewan</w:t>
            </w:r>
          </w:p>
        </w:tc>
        <w:tc>
          <w:tcPr>
            <w:tcW w:w="992" w:type="dxa"/>
          </w:tcPr>
          <w:p w:rsidR="00565E6D" w:rsidRDefault="00565E6D" w:rsidP="006D0ACB">
            <w:pPr>
              <w:jc w:val="center"/>
            </w:pPr>
            <w:r>
              <w:t>SK</w:t>
            </w:r>
          </w:p>
        </w:tc>
        <w:tc>
          <w:tcPr>
            <w:tcW w:w="1134" w:type="dxa"/>
          </w:tcPr>
          <w:p w:rsidR="00565E6D" w:rsidRDefault="00565E6D" w:rsidP="00CD27A6"/>
        </w:tc>
        <w:tc>
          <w:tcPr>
            <w:tcW w:w="697" w:type="dxa"/>
          </w:tcPr>
          <w:p w:rsidR="00565E6D" w:rsidRDefault="00565E6D" w:rsidP="00CD27A6"/>
        </w:tc>
      </w:tr>
      <w:tr w:rsidR="00565E6D" w:rsidTr="006D0ACB">
        <w:tc>
          <w:tcPr>
            <w:tcW w:w="1078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492" w:type="dxa"/>
          </w:tcPr>
          <w:p w:rsidR="00565E6D" w:rsidRDefault="00565E6D" w:rsidP="00CD27A6">
            <w:r>
              <w:t>Terre-Neuve-et-Labrador</w:t>
            </w:r>
          </w:p>
        </w:tc>
        <w:tc>
          <w:tcPr>
            <w:tcW w:w="992" w:type="dxa"/>
          </w:tcPr>
          <w:p w:rsidR="00565E6D" w:rsidRDefault="00565E6D" w:rsidP="006D0ACB">
            <w:pPr>
              <w:jc w:val="center"/>
            </w:pPr>
            <w:r>
              <w:t>NL</w:t>
            </w:r>
          </w:p>
        </w:tc>
        <w:tc>
          <w:tcPr>
            <w:tcW w:w="1134" w:type="dxa"/>
          </w:tcPr>
          <w:p w:rsidR="00565E6D" w:rsidRDefault="00565E6D" w:rsidP="00CD27A6"/>
        </w:tc>
        <w:tc>
          <w:tcPr>
            <w:tcW w:w="697" w:type="dxa"/>
          </w:tcPr>
          <w:p w:rsidR="00565E6D" w:rsidRDefault="00565E6D" w:rsidP="00CD27A6"/>
        </w:tc>
      </w:tr>
      <w:tr w:rsidR="00565E6D" w:rsidTr="006D0ACB">
        <w:tc>
          <w:tcPr>
            <w:tcW w:w="1078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492" w:type="dxa"/>
          </w:tcPr>
          <w:p w:rsidR="00565E6D" w:rsidRDefault="00565E6D" w:rsidP="00CD27A6">
            <w:r>
              <w:t>Nunavut</w:t>
            </w:r>
          </w:p>
        </w:tc>
        <w:tc>
          <w:tcPr>
            <w:tcW w:w="992" w:type="dxa"/>
          </w:tcPr>
          <w:p w:rsidR="00565E6D" w:rsidRDefault="00565E6D" w:rsidP="006D0ACB">
            <w:pPr>
              <w:jc w:val="center"/>
            </w:pPr>
            <w:r>
              <w:t>NU</w:t>
            </w:r>
          </w:p>
        </w:tc>
        <w:tc>
          <w:tcPr>
            <w:tcW w:w="1134" w:type="dxa"/>
          </w:tcPr>
          <w:p w:rsidR="00565E6D" w:rsidRDefault="00565E6D" w:rsidP="00CD27A6"/>
        </w:tc>
        <w:tc>
          <w:tcPr>
            <w:tcW w:w="697" w:type="dxa"/>
          </w:tcPr>
          <w:p w:rsidR="00565E6D" w:rsidRDefault="00565E6D" w:rsidP="00CD27A6"/>
        </w:tc>
      </w:tr>
      <w:tr w:rsidR="00565E6D" w:rsidTr="006D0ACB">
        <w:tc>
          <w:tcPr>
            <w:tcW w:w="1078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492" w:type="dxa"/>
          </w:tcPr>
          <w:p w:rsidR="00565E6D" w:rsidRDefault="00565E6D" w:rsidP="00CD27A6">
            <w:r>
              <w:t>Territoires du Nord-Ouest</w:t>
            </w:r>
          </w:p>
        </w:tc>
        <w:tc>
          <w:tcPr>
            <w:tcW w:w="992" w:type="dxa"/>
          </w:tcPr>
          <w:p w:rsidR="00565E6D" w:rsidRDefault="00565E6D" w:rsidP="006D0ACB">
            <w:pPr>
              <w:jc w:val="center"/>
            </w:pPr>
            <w:r>
              <w:t>NT</w:t>
            </w:r>
          </w:p>
        </w:tc>
        <w:tc>
          <w:tcPr>
            <w:tcW w:w="1134" w:type="dxa"/>
          </w:tcPr>
          <w:p w:rsidR="00565E6D" w:rsidRDefault="00565E6D" w:rsidP="00CD27A6"/>
        </w:tc>
        <w:tc>
          <w:tcPr>
            <w:tcW w:w="697" w:type="dxa"/>
          </w:tcPr>
          <w:p w:rsidR="00565E6D" w:rsidRDefault="00565E6D" w:rsidP="00CD27A6"/>
        </w:tc>
      </w:tr>
      <w:tr w:rsidR="00565E6D" w:rsidTr="006D0ACB">
        <w:tc>
          <w:tcPr>
            <w:tcW w:w="1078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079" w:type="dxa"/>
          </w:tcPr>
          <w:p w:rsidR="00565E6D" w:rsidRDefault="00565E6D" w:rsidP="00CD27A6"/>
        </w:tc>
        <w:tc>
          <w:tcPr>
            <w:tcW w:w="1492" w:type="dxa"/>
          </w:tcPr>
          <w:p w:rsidR="00565E6D" w:rsidRDefault="00565E6D" w:rsidP="00CD27A6">
            <w:r>
              <w:t>Yukon</w:t>
            </w:r>
          </w:p>
        </w:tc>
        <w:tc>
          <w:tcPr>
            <w:tcW w:w="992" w:type="dxa"/>
          </w:tcPr>
          <w:p w:rsidR="00565E6D" w:rsidRDefault="00565E6D" w:rsidP="00565E6D">
            <w:pPr>
              <w:jc w:val="center"/>
            </w:pPr>
            <w:r>
              <w:t>YT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65E6D" w:rsidRDefault="00565E6D" w:rsidP="00CD27A6"/>
        </w:tc>
        <w:tc>
          <w:tcPr>
            <w:tcW w:w="697" w:type="dxa"/>
          </w:tcPr>
          <w:p w:rsidR="00565E6D" w:rsidRDefault="00565E6D" w:rsidP="00CD27A6"/>
        </w:tc>
      </w:tr>
    </w:tbl>
    <w:p w:rsidR="00CD27A6" w:rsidRDefault="00CD27A6" w:rsidP="00CD27A6"/>
    <w:p w:rsidR="00F152AC" w:rsidRDefault="00F152AC" w:rsidP="006D0ACB"/>
    <w:sectPr w:rsidR="00F152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567"/>
    <w:multiLevelType w:val="hybridMultilevel"/>
    <w:tmpl w:val="897CFD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AC"/>
    <w:rsid w:val="00565E6D"/>
    <w:rsid w:val="006D0ACB"/>
    <w:rsid w:val="007C0319"/>
    <w:rsid w:val="00B036CA"/>
    <w:rsid w:val="00CD27A6"/>
    <w:rsid w:val="00F1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C530"/>
  <w15:chartTrackingRefBased/>
  <w15:docId w15:val="{1AAA0BF5-CB80-4598-BB6C-16EF9D93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2AC"/>
    <w:pPr>
      <w:ind w:left="720"/>
      <w:contextualSpacing/>
    </w:pPr>
  </w:style>
  <w:style w:type="table" w:styleId="Grilledutableau">
    <w:name w:val="Table Grid"/>
    <w:basedOn w:val="TableauNormal"/>
    <w:uiPriority w:val="39"/>
    <w:rsid w:val="00CD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Lessard</dc:creator>
  <cp:keywords/>
  <dc:description/>
  <cp:lastModifiedBy>Annie Lessard</cp:lastModifiedBy>
  <cp:revision>3</cp:revision>
  <dcterms:created xsi:type="dcterms:W3CDTF">2020-07-24T14:56:00Z</dcterms:created>
  <dcterms:modified xsi:type="dcterms:W3CDTF">2020-07-24T17:19:00Z</dcterms:modified>
</cp:coreProperties>
</file>